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36" w:rsidRPr="00487D36" w:rsidRDefault="00FB0C62" w:rsidP="00540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2">
        <w:rPr>
          <w:rFonts w:ascii="Times New Roman" w:hAnsi="Times New Roman" w:cs="Times New Roman"/>
          <w:sz w:val="28"/>
          <w:szCs w:val="28"/>
        </w:rPr>
        <w:t>«</w:t>
      </w:r>
      <w:r w:rsidR="00A353DA" w:rsidRPr="00A353DA">
        <w:rPr>
          <w:rFonts w:ascii="Times New Roman" w:hAnsi="Times New Roman" w:cs="Times New Roman"/>
          <w:sz w:val="28"/>
          <w:szCs w:val="28"/>
        </w:rPr>
        <w:t>Единое пособие на детей</w:t>
      </w:r>
      <w:r w:rsidR="00A353DA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487D36">
        <w:rPr>
          <w:rFonts w:ascii="Times New Roman" w:hAnsi="Times New Roman" w:cs="Times New Roman"/>
          <w:sz w:val="28"/>
          <w:szCs w:val="28"/>
        </w:rPr>
        <w:t>»</w:t>
      </w:r>
    </w:p>
    <w:p w:rsidR="00FB0C62" w:rsidRDefault="00FB0C62" w:rsidP="00FB0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9D6">
        <w:rPr>
          <w:rFonts w:ascii="Times New Roman" w:hAnsi="Times New Roman" w:cs="Times New Roman"/>
          <w:sz w:val="28"/>
          <w:szCs w:val="28"/>
        </w:rPr>
        <w:t>Екатерина Борисенко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3DA" w:rsidRDefault="00A353DA" w:rsidP="00A3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53DA">
        <w:rPr>
          <w:rFonts w:ascii="Times New Roman" w:hAnsi="Times New Roman" w:cs="Times New Roman"/>
          <w:sz w:val="28"/>
          <w:szCs w:val="28"/>
        </w:rPr>
        <w:t xml:space="preserve"> 2023 г. вв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Pr="00A353DA">
        <w:rPr>
          <w:rFonts w:ascii="Times New Roman" w:hAnsi="Times New Roman" w:cs="Times New Roman"/>
          <w:sz w:val="28"/>
          <w:szCs w:val="28"/>
        </w:rPr>
        <w:t xml:space="preserve"> универсальное пособие, которое </w:t>
      </w:r>
      <w:r>
        <w:rPr>
          <w:rFonts w:ascii="Times New Roman" w:hAnsi="Times New Roman" w:cs="Times New Roman"/>
          <w:sz w:val="28"/>
          <w:szCs w:val="28"/>
        </w:rPr>
        <w:t>полагается</w:t>
      </w:r>
      <w:r w:rsidRPr="00A353DA">
        <w:rPr>
          <w:rFonts w:ascii="Times New Roman" w:hAnsi="Times New Roman" w:cs="Times New Roman"/>
          <w:sz w:val="28"/>
          <w:szCs w:val="28"/>
        </w:rPr>
        <w:t xml:space="preserve"> нуждающимся семьям с периода беременности матери до достижения ребенком возраста 17 лет. </w:t>
      </w:r>
    </w:p>
    <w:p w:rsidR="00A353DA" w:rsidRPr="00A353DA" w:rsidRDefault="00A353DA" w:rsidP="00A3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</w:t>
      </w:r>
      <w:r w:rsidRPr="00A353D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3DA">
        <w:rPr>
          <w:rFonts w:ascii="Times New Roman" w:hAnsi="Times New Roman" w:cs="Times New Roman"/>
          <w:sz w:val="28"/>
          <w:szCs w:val="28"/>
        </w:rPr>
        <w:t xml:space="preserve"> от 19.05.1995 N </w:t>
      </w:r>
      <w:r>
        <w:rPr>
          <w:rFonts w:ascii="Times New Roman" w:hAnsi="Times New Roman" w:cs="Times New Roman"/>
          <w:sz w:val="28"/>
          <w:szCs w:val="28"/>
        </w:rPr>
        <w:t>81-ФЗ «</w:t>
      </w:r>
      <w:r w:rsidRPr="00A353DA">
        <w:rPr>
          <w:rFonts w:ascii="Times New Roman" w:hAnsi="Times New Roman" w:cs="Times New Roman"/>
          <w:sz w:val="28"/>
          <w:szCs w:val="28"/>
        </w:rPr>
        <w:t>О государственных по</w:t>
      </w:r>
      <w:r>
        <w:rPr>
          <w:rFonts w:ascii="Times New Roman" w:hAnsi="Times New Roman" w:cs="Times New Roman"/>
          <w:sz w:val="28"/>
          <w:szCs w:val="28"/>
        </w:rPr>
        <w:t>собиях гражданам, имеющим детей» н</w:t>
      </w:r>
      <w:r w:rsidRPr="00A353DA">
        <w:rPr>
          <w:rFonts w:ascii="Times New Roman" w:hAnsi="Times New Roman" w:cs="Times New Roman"/>
          <w:sz w:val="28"/>
          <w:szCs w:val="28"/>
        </w:rPr>
        <w:t xml:space="preserve">овое единое ежемесячное </w:t>
      </w:r>
      <w:r>
        <w:rPr>
          <w:rFonts w:ascii="Times New Roman" w:hAnsi="Times New Roman" w:cs="Times New Roman"/>
          <w:sz w:val="28"/>
          <w:szCs w:val="28"/>
        </w:rPr>
        <w:t>пособие может быть назначено</w:t>
      </w:r>
      <w:r w:rsidRPr="00A353DA">
        <w:rPr>
          <w:rFonts w:ascii="Times New Roman" w:hAnsi="Times New Roman" w:cs="Times New Roman"/>
          <w:sz w:val="28"/>
          <w:szCs w:val="28"/>
        </w:rPr>
        <w:t>:</w:t>
      </w:r>
    </w:p>
    <w:p w:rsidR="00A353DA" w:rsidRPr="00A353DA" w:rsidRDefault="00A353DA" w:rsidP="00A3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DA">
        <w:rPr>
          <w:rFonts w:ascii="Times New Roman" w:hAnsi="Times New Roman" w:cs="Times New Roman"/>
          <w:sz w:val="28"/>
          <w:szCs w:val="28"/>
        </w:rPr>
        <w:t xml:space="preserve">- женщине со сроком беременности 6 и более недель, если она встала на учет в </w:t>
      </w:r>
      <w:proofErr w:type="spellStart"/>
      <w:r w:rsidRPr="00A353DA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A353DA">
        <w:rPr>
          <w:rFonts w:ascii="Times New Roman" w:hAnsi="Times New Roman" w:cs="Times New Roman"/>
          <w:sz w:val="28"/>
          <w:szCs w:val="28"/>
        </w:rPr>
        <w:t xml:space="preserve"> на сроке до 12 недель беременности;</w:t>
      </w:r>
    </w:p>
    <w:p w:rsidR="00A353DA" w:rsidRPr="00A353DA" w:rsidRDefault="00A353DA" w:rsidP="00A3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DA">
        <w:rPr>
          <w:rFonts w:ascii="Times New Roman" w:hAnsi="Times New Roman" w:cs="Times New Roman"/>
          <w:sz w:val="28"/>
          <w:szCs w:val="28"/>
        </w:rPr>
        <w:t>- одному из родителей ребенка в возрасте до 17 лет. Если в семье несколько детей, то пособие дадут на каждого ребенка. Ежемесячную выплату может получать и усыновитель, опекун (попечитель).</w:t>
      </w:r>
    </w:p>
    <w:p w:rsidR="00A353DA" w:rsidRPr="00A353DA" w:rsidRDefault="00A353DA" w:rsidP="00A3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DA">
        <w:rPr>
          <w:rFonts w:ascii="Times New Roman" w:hAnsi="Times New Roman" w:cs="Times New Roman"/>
          <w:sz w:val="28"/>
          <w:szCs w:val="28"/>
        </w:rPr>
        <w:t>Претендовать на пособие могут только граждане России, постоянно проживающие в стране. И у детей, на которых назначается пособие, должен быть такой же статус.</w:t>
      </w:r>
    </w:p>
    <w:p w:rsidR="00E56234" w:rsidRDefault="00A353DA" w:rsidP="00A3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DA">
        <w:rPr>
          <w:rFonts w:ascii="Times New Roman" w:hAnsi="Times New Roman" w:cs="Times New Roman"/>
          <w:sz w:val="28"/>
          <w:szCs w:val="28"/>
        </w:rPr>
        <w:t>Пособие будет назначено, если семья пройдет комплексную оценку нуждаемости. То есть не только доходы семьи, но и ее имущество будут соответствовать установленным критериям, а отсутствие доходов у члена семьи будет объяснено объективными причинами.</w:t>
      </w:r>
    </w:p>
    <w:p w:rsidR="00A353DA" w:rsidRPr="00E56234" w:rsidRDefault="00A353DA" w:rsidP="00A35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3DA">
        <w:rPr>
          <w:rFonts w:ascii="Times New Roman" w:hAnsi="Times New Roman" w:cs="Times New Roman"/>
          <w:sz w:val="28"/>
          <w:szCs w:val="28"/>
        </w:rPr>
        <w:t>Размер единого пособия зависит от доходов семьи и величины прожиточного минимума в регионе.</w:t>
      </w:r>
      <w:bookmarkStart w:id="0" w:name="_GoBack"/>
      <w:bookmarkEnd w:id="0"/>
    </w:p>
    <w:sectPr w:rsidR="00A353DA" w:rsidRPr="00E5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C"/>
    <w:rsid w:val="00175760"/>
    <w:rsid w:val="00297A94"/>
    <w:rsid w:val="00487D36"/>
    <w:rsid w:val="004C1D60"/>
    <w:rsid w:val="005409D6"/>
    <w:rsid w:val="00667EED"/>
    <w:rsid w:val="0071212C"/>
    <w:rsid w:val="007C768B"/>
    <w:rsid w:val="007E0C30"/>
    <w:rsid w:val="00A353DA"/>
    <w:rsid w:val="00E56234"/>
    <w:rsid w:val="00EA6ADE"/>
    <w:rsid w:val="00EB67CF"/>
    <w:rsid w:val="00F5521C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522F"/>
  <w15:chartTrackingRefBased/>
  <w15:docId w15:val="{843ABCF9-C924-46EC-93FC-9FA0D89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Екатерина Сергеевна</dc:creator>
  <cp:keywords/>
  <dc:description/>
  <cp:lastModifiedBy>Борисенко Екатерина Сергеевна</cp:lastModifiedBy>
  <cp:revision>2</cp:revision>
  <dcterms:created xsi:type="dcterms:W3CDTF">2023-06-05T14:03:00Z</dcterms:created>
  <dcterms:modified xsi:type="dcterms:W3CDTF">2023-06-05T14:03:00Z</dcterms:modified>
</cp:coreProperties>
</file>