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8F" w:rsidRPr="00690D2D" w:rsidRDefault="0060408F" w:rsidP="0060408F">
      <w:pPr>
        <w:widowControl w:val="0"/>
        <w:spacing w:line="370" w:lineRule="exact"/>
        <w:ind w:right="20"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 w:rsidRPr="00690D2D">
        <w:rPr>
          <w:rFonts w:ascii="Arial" w:eastAsia="Arial" w:hAnsi="Arial" w:cs="Arial"/>
          <w:b/>
          <w:bCs/>
          <w:spacing w:val="10"/>
          <w:sz w:val="32"/>
          <w:szCs w:val="32"/>
        </w:rPr>
        <w:t>АДМИНИСТРАЦИЯ ЩЕТИНСКОГО СЕЛЬСОВЕТА КУРСКОГО РАЙОНА КУРСКОЙ ОБЛАСТИ</w:t>
      </w:r>
    </w:p>
    <w:p w:rsidR="0060408F" w:rsidRPr="00690D2D" w:rsidRDefault="0060408F" w:rsidP="0060408F">
      <w:pPr>
        <w:widowControl w:val="0"/>
        <w:spacing w:line="370" w:lineRule="exact"/>
        <w:ind w:right="20"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</w:p>
    <w:p w:rsidR="0060408F" w:rsidRPr="00690D2D" w:rsidRDefault="0060408F" w:rsidP="0060408F">
      <w:pPr>
        <w:widowControl w:val="0"/>
        <w:spacing w:after="349" w:line="290" w:lineRule="exact"/>
        <w:ind w:right="20"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 w:rsidRPr="00690D2D">
        <w:rPr>
          <w:rFonts w:ascii="Arial" w:eastAsia="Arial" w:hAnsi="Arial" w:cs="Arial"/>
          <w:b/>
          <w:bCs/>
          <w:spacing w:val="10"/>
          <w:sz w:val="32"/>
          <w:szCs w:val="32"/>
        </w:rPr>
        <w:t>ПОСТАНОВЛЕНИЕ</w:t>
      </w:r>
    </w:p>
    <w:p w:rsidR="0060408F" w:rsidRPr="00690D2D" w:rsidRDefault="008B2EDE" w:rsidP="0060408F">
      <w:pPr>
        <w:widowControl w:val="0"/>
        <w:spacing w:line="374" w:lineRule="exact"/>
        <w:ind w:right="23"/>
        <w:contextualSpacing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>
        <w:rPr>
          <w:rFonts w:ascii="Arial" w:eastAsia="Arial" w:hAnsi="Arial" w:cs="Arial"/>
          <w:b/>
          <w:bCs/>
          <w:spacing w:val="10"/>
          <w:sz w:val="32"/>
          <w:szCs w:val="32"/>
        </w:rPr>
        <w:t>о</w:t>
      </w:r>
      <w:bookmarkStart w:id="0" w:name="_GoBack"/>
      <w:bookmarkEnd w:id="0"/>
      <w:r w:rsidR="004130B4">
        <w:rPr>
          <w:rFonts w:ascii="Arial" w:eastAsia="Arial" w:hAnsi="Arial" w:cs="Arial"/>
          <w:b/>
          <w:bCs/>
          <w:spacing w:val="10"/>
          <w:sz w:val="32"/>
          <w:szCs w:val="32"/>
        </w:rPr>
        <w:t>т 28  июля 2015 г. № 239</w:t>
      </w:r>
    </w:p>
    <w:p w:rsidR="0060408F" w:rsidRPr="00690D2D" w:rsidRDefault="0060408F" w:rsidP="0060408F">
      <w:pPr>
        <w:widowControl w:val="0"/>
        <w:spacing w:line="374" w:lineRule="exact"/>
        <w:ind w:right="23"/>
        <w:contextualSpacing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</w:p>
    <w:p w:rsidR="0060408F" w:rsidRPr="00690D2D" w:rsidRDefault="0060408F" w:rsidP="0060408F">
      <w:pPr>
        <w:widowControl w:val="0"/>
        <w:spacing w:line="365" w:lineRule="exact"/>
        <w:ind w:right="57" w:hanging="17"/>
        <w:contextualSpacing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 w:rsidRPr="00690D2D">
        <w:rPr>
          <w:rFonts w:ascii="Arial" w:eastAsia="Arial" w:hAnsi="Arial" w:cs="Arial"/>
          <w:b/>
          <w:bCs/>
          <w:spacing w:val="10"/>
          <w:sz w:val="32"/>
          <w:szCs w:val="32"/>
        </w:rPr>
        <w:t>О внесении изменений в план- график</w:t>
      </w:r>
    </w:p>
    <w:p w:rsidR="0060408F" w:rsidRPr="00690D2D" w:rsidRDefault="0060408F" w:rsidP="0060408F">
      <w:pPr>
        <w:widowControl w:val="0"/>
        <w:spacing w:line="365" w:lineRule="exact"/>
        <w:ind w:right="57" w:hanging="17"/>
        <w:contextualSpacing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 w:rsidRPr="00690D2D">
        <w:rPr>
          <w:rFonts w:ascii="Arial" w:eastAsia="Arial" w:hAnsi="Arial" w:cs="Arial"/>
          <w:b/>
          <w:bCs/>
          <w:spacing w:val="10"/>
          <w:sz w:val="32"/>
          <w:szCs w:val="32"/>
        </w:rPr>
        <w:t>размещения заказов на поставки товаров, выполнение работ, оказание услуг для нужд Администрации Щетинского сельсовета</w:t>
      </w:r>
    </w:p>
    <w:p w:rsidR="0060408F" w:rsidRPr="00690D2D" w:rsidRDefault="0060408F" w:rsidP="0060408F">
      <w:pPr>
        <w:widowControl w:val="0"/>
        <w:spacing w:line="365" w:lineRule="exact"/>
        <w:ind w:right="57" w:hanging="17"/>
        <w:contextualSpacing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 w:rsidRPr="00690D2D"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Курског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>о района Курской области на 2015</w:t>
      </w:r>
      <w:r w:rsidRPr="00690D2D"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год, утвержденный Постановлением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</w:t>
      </w:r>
      <w:r w:rsidRPr="00690D2D">
        <w:rPr>
          <w:rFonts w:ascii="Arial" w:eastAsia="Arial" w:hAnsi="Arial" w:cs="Arial"/>
          <w:b/>
          <w:bCs/>
          <w:spacing w:val="10"/>
          <w:sz w:val="32"/>
          <w:szCs w:val="32"/>
        </w:rPr>
        <w:t>Админист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рации Щетинского сельсовета от 19 декабря </w:t>
      </w:r>
      <w:r w:rsidRPr="00690D2D">
        <w:rPr>
          <w:rFonts w:ascii="Arial" w:eastAsia="Arial" w:hAnsi="Arial" w:cs="Arial"/>
          <w:b/>
          <w:bCs/>
          <w:spacing w:val="10"/>
          <w:sz w:val="32"/>
          <w:szCs w:val="32"/>
        </w:rPr>
        <w:t>2014 г. №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>2</w:t>
      </w:r>
      <w:r w:rsidRPr="00690D2D">
        <w:rPr>
          <w:rFonts w:ascii="Arial" w:eastAsia="Arial" w:hAnsi="Arial" w:cs="Arial"/>
          <w:b/>
          <w:bCs/>
          <w:spacing w:val="10"/>
          <w:sz w:val="32"/>
          <w:szCs w:val="32"/>
        </w:rPr>
        <w:t>6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>5</w:t>
      </w:r>
      <w:r w:rsidRPr="00690D2D"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</w:t>
      </w:r>
    </w:p>
    <w:p w:rsidR="0060408F" w:rsidRPr="00690D2D" w:rsidRDefault="0060408F" w:rsidP="0060408F">
      <w:pPr>
        <w:widowControl w:val="0"/>
        <w:spacing w:line="365" w:lineRule="exact"/>
        <w:ind w:right="57" w:hanging="17"/>
        <w:contextualSpacing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</w:p>
    <w:p w:rsidR="0060408F" w:rsidRPr="00690D2D" w:rsidRDefault="004130B4" w:rsidP="0060408F">
      <w:pPr>
        <w:widowControl w:val="0"/>
        <w:spacing w:after="240" w:line="274" w:lineRule="exact"/>
        <w:ind w:right="20"/>
        <w:jc w:val="both"/>
        <w:rPr>
          <w:rFonts w:ascii="Arial" w:eastAsia="Arial" w:hAnsi="Arial" w:cs="Arial"/>
          <w:spacing w:val="10"/>
          <w:sz w:val="24"/>
          <w:szCs w:val="24"/>
        </w:rPr>
      </w:pPr>
      <w:r w:rsidRPr="004130B4">
        <w:rPr>
          <w:rFonts w:ascii="Arial" w:eastAsia="Arial" w:hAnsi="Arial" w:cs="Arial"/>
          <w:spacing w:val="10"/>
          <w:sz w:val="24"/>
          <w:szCs w:val="24"/>
        </w:rPr>
        <w:t xml:space="preserve">В соответствии с пунктом 15 п. п. 5 приложения N 2 к совместному приказу Минэкономразвития России и Федерального казначейства </w:t>
      </w:r>
      <w:r w:rsidR="0060408F" w:rsidRPr="00690D2D">
        <w:rPr>
          <w:rFonts w:ascii="Arial" w:eastAsia="Arial" w:hAnsi="Arial" w:cs="Arial"/>
          <w:spacing w:val="10"/>
          <w:sz w:val="24"/>
          <w:szCs w:val="24"/>
        </w:rPr>
        <w:t xml:space="preserve">«Об утверждении порядка размещения на официальном сайте планов- 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от 27 декабря 2011 г. </w:t>
      </w:r>
      <w:r w:rsidR="0060408F" w:rsidRPr="00690D2D">
        <w:rPr>
          <w:rFonts w:ascii="Arial" w:eastAsia="Arial" w:hAnsi="Arial" w:cs="Arial"/>
          <w:spacing w:val="10"/>
          <w:sz w:val="24"/>
          <w:szCs w:val="24"/>
          <w:lang w:val="en-US"/>
        </w:rPr>
        <w:t>N</w:t>
      </w:r>
      <w:r w:rsidR="0060408F" w:rsidRPr="00690D2D">
        <w:rPr>
          <w:rFonts w:ascii="Arial" w:eastAsia="Arial" w:hAnsi="Arial" w:cs="Arial"/>
          <w:spacing w:val="10"/>
          <w:sz w:val="24"/>
          <w:szCs w:val="24"/>
        </w:rPr>
        <w:t xml:space="preserve"> 761 /20н Администрация Щетинского сельсовета Курского района Курской области </w:t>
      </w:r>
    </w:p>
    <w:p w:rsidR="0060408F" w:rsidRPr="00690D2D" w:rsidRDefault="0060408F" w:rsidP="0060408F">
      <w:pPr>
        <w:widowControl w:val="0"/>
        <w:spacing w:after="240" w:line="274" w:lineRule="exact"/>
        <w:ind w:left="20" w:right="20" w:firstLine="720"/>
        <w:jc w:val="both"/>
        <w:rPr>
          <w:rFonts w:ascii="Arial" w:eastAsia="Arial" w:hAnsi="Arial" w:cs="Arial"/>
          <w:spacing w:val="10"/>
          <w:sz w:val="24"/>
          <w:szCs w:val="24"/>
        </w:rPr>
      </w:pPr>
      <w:r w:rsidRPr="00690D2D">
        <w:rPr>
          <w:rFonts w:ascii="Arial" w:eastAsia="Arial" w:hAnsi="Arial" w:cs="Arial"/>
          <w:spacing w:val="10"/>
          <w:sz w:val="24"/>
          <w:szCs w:val="24"/>
        </w:rPr>
        <w:t>ПОСТАНОВЛЯЕТ:</w:t>
      </w:r>
    </w:p>
    <w:p w:rsidR="0060408F" w:rsidRPr="00690D2D" w:rsidRDefault="0060408F" w:rsidP="0060408F">
      <w:pPr>
        <w:widowControl w:val="0"/>
        <w:spacing w:after="240" w:line="274" w:lineRule="exact"/>
        <w:ind w:left="20" w:right="20"/>
        <w:jc w:val="both"/>
        <w:rPr>
          <w:rFonts w:ascii="Arial" w:eastAsia="Arial" w:hAnsi="Arial" w:cs="Arial"/>
          <w:spacing w:val="10"/>
          <w:sz w:val="24"/>
          <w:szCs w:val="24"/>
        </w:rPr>
      </w:pPr>
      <w:r w:rsidRPr="00690D2D">
        <w:rPr>
          <w:rFonts w:ascii="Arial" w:eastAsia="Arial" w:hAnsi="Arial" w:cs="Arial"/>
          <w:spacing w:val="10"/>
          <w:sz w:val="24"/>
          <w:szCs w:val="24"/>
        </w:rPr>
        <w:t xml:space="preserve"> 1.Внести изменения в план - график размещения заказов на поставки товаров, выполнение работ, оказание услуг для нужд Администрации Щетинского сельсовета Курског</w:t>
      </w:r>
      <w:r>
        <w:rPr>
          <w:rFonts w:ascii="Arial" w:eastAsia="Arial" w:hAnsi="Arial" w:cs="Arial"/>
          <w:spacing w:val="10"/>
          <w:sz w:val="24"/>
          <w:szCs w:val="24"/>
        </w:rPr>
        <w:t>о района Курской области на 2015</w:t>
      </w:r>
      <w:r w:rsidRPr="00690D2D">
        <w:rPr>
          <w:rFonts w:ascii="Arial" w:eastAsia="Arial" w:hAnsi="Arial" w:cs="Arial"/>
          <w:spacing w:val="10"/>
          <w:sz w:val="24"/>
          <w:szCs w:val="24"/>
        </w:rPr>
        <w:t xml:space="preserve"> год, утвержденный Постановлением Администрации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Щетинского сельсовета от 19 декабря </w:t>
      </w:r>
      <w:r w:rsidRPr="00690D2D">
        <w:rPr>
          <w:rFonts w:ascii="Arial" w:eastAsia="Arial" w:hAnsi="Arial" w:cs="Arial"/>
          <w:spacing w:val="10"/>
          <w:sz w:val="24"/>
          <w:szCs w:val="24"/>
        </w:rPr>
        <w:t>2014 г. №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2</w:t>
      </w:r>
      <w:r w:rsidRPr="00690D2D">
        <w:rPr>
          <w:rFonts w:ascii="Arial" w:eastAsia="Arial" w:hAnsi="Arial" w:cs="Arial"/>
          <w:spacing w:val="10"/>
          <w:sz w:val="24"/>
          <w:szCs w:val="24"/>
        </w:rPr>
        <w:t>6</w:t>
      </w:r>
      <w:r>
        <w:rPr>
          <w:rFonts w:ascii="Arial" w:eastAsia="Arial" w:hAnsi="Arial" w:cs="Arial"/>
          <w:spacing w:val="10"/>
          <w:sz w:val="24"/>
          <w:szCs w:val="24"/>
        </w:rPr>
        <w:t>5</w:t>
      </w:r>
      <w:r w:rsidRPr="00690D2D">
        <w:rPr>
          <w:rFonts w:ascii="Arial" w:eastAsia="Arial" w:hAnsi="Arial" w:cs="Arial"/>
          <w:spacing w:val="10"/>
          <w:sz w:val="24"/>
          <w:szCs w:val="24"/>
        </w:rPr>
        <w:t xml:space="preserve"> изложив его в новой редакции (Прилагается).</w:t>
      </w:r>
    </w:p>
    <w:p w:rsidR="0060408F" w:rsidRDefault="0060408F" w:rsidP="00345BD7">
      <w:pPr>
        <w:widowControl w:val="0"/>
        <w:spacing w:after="240" w:line="280" w:lineRule="exact"/>
        <w:ind w:right="227"/>
        <w:contextualSpacing/>
        <w:jc w:val="both"/>
        <w:rPr>
          <w:rFonts w:ascii="Arial" w:eastAsia="Arial" w:hAnsi="Arial" w:cs="Arial"/>
          <w:b/>
          <w:bCs/>
          <w:spacing w:val="10"/>
          <w:sz w:val="24"/>
          <w:szCs w:val="24"/>
        </w:rPr>
      </w:pPr>
      <w:r w:rsidRPr="00690D2D">
        <w:rPr>
          <w:rFonts w:ascii="Arial" w:eastAsia="Arial" w:hAnsi="Arial" w:cs="Arial"/>
          <w:bCs/>
          <w:spacing w:val="10"/>
          <w:sz w:val="24"/>
          <w:szCs w:val="24"/>
        </w:rPr>
        <w:t xml:space="preserve">2. </w:t>
      </w:r>
      <w:r w:rsidR="004130B4" w:rsidRPr="004130B4">
        <w:rPr>
          <w:rFonts w:ascii="Arial" w:eastAsia="Arial" w:hAnsi="Arial" w:cs="Arial"/>
          <w:bCs/>
          <w:spacing w:val="10"/>
          <w:sz w:val="24"/>
          <w:szCs w:val="24"/>
        </w:rPr>
        <w:t>Разместить изменения в плане – график размещения заказов на поставки товаров, выполнение работ, ока</w:t>
      </w:r>
      <w:r w:rsidR="00345BD7">
        <w:rPr>
          <w:rFonts w:ascii="Arial" w:eastAsia="Arial" w:hAnsi="Arial" w:cs="Arial"/>
          <w:bCs/>
          <w:spacing w:val="10"/>
          <w:sz w:val="24"/>
          <w:szCs w:val="24"/>
        </w:rPr>
        <w:t xml:space="preserve">зание услуг для нужд </w:t>
      </w:r>
      <w:r w:rsidR="004130B4" w:rsidRPr="004130B4">
        <w:rPr>
          <w:rFonts w:ascii="Arial" w:eastAsia="Arial" w:hAnsi="Arial" w:cs="Arial"/>
          <w:bCs/>
          <w:spacing w:val="10"/>
          <w:sz w:val="24"/>
          <w:szCs w:val="24"/>
        </w:rPr>
        <w:t xml:space="preserve"> </w:t>
      </w:r>
      <w:r w:rsidRPr="00690D2D">
        <w:rPr>
          <w:rFonts w:ascii="Arial" w:eastAsia="Arial" w:hAnsi="Arial" w:cs="Arial"/>
          <w:bCs/>
          <w:spacing w:val="10"/>
          <w:sz w:val="24"/>
          <w:szCs w:val="24"/>
        </w:rPr>
        <w:t>Администрации Щетинского сельсовета Курског</w:t>
      </w:r>
      <w:r>
        <w:rPr>
          <w:rFonts w:ascii="Arial" w:eastAsia="Arial" w:hAnsi="Arial" w:cs="Arial"/>
          <w:bCs/>
          <w:spacing w:val="10"/>
          <w:sz w:val="24"/>
          <w:szCs w:val="24"/>
        </w:rPr>
        <w:t>о района Курской области на 2015</w:t>
      </w:r>
      <w:r w:rsidRPr="00690D2D">
        <w:rPr>
          <w:rFonts w:ascii="Arial" w:eastAsia="Arial" w:hAnsi="Arial" w:cs="Arial"/>
          <w:bCs/>
          <w:spacing w:val="10"/>
          <w:sz w:val="24"/>
          <w:szCs w:val="24"/>
        </w:rPr>
        <w:t xml:space="preserve"> год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</w:t>
      </w:r>
      <w:hyperlink r:id="rId7" w:history="1">
        <w:r w:rsidRPr="00B46205">
          <w:rPr>
            <w:rFonts w:ascii="Arial" w:eastAsia="Arial" w:hAnsi="Arial" w:cs="Arial"/>
            <w:bCs/>
            <w:spacing w:val="10"/>
            <w:sz w:val="24"/>
            <w:szCs w:val="24"/>
            <w:lang w:val="en-US"/>
          </w:rPr>
          <w:t>www</w:t>
        </w:r>
        <w:r w:rsidRPr="00B46205">
          <w:rPr>
            <w:rFonts w:ascii="Arial" w:eastAsia="Arial" w:hAnsi="Arial" w:cs="Arial"/>
            <w:bCs/>
            <w:spacing w:val="10"/>
            <w:sz w:val="24"/>
            <w:szCs w:val="24"/>
          </w:rPr>
          <w:t>.</w:t>
        </w:r>
        <w:r w:rsidRPr="00B46205">
          <w:rPr>
            <w:rFonts w:ascii="Arial" w:eastAsia="Arial" w:hAnsi="Arial" w:cs="Arial"/>
            <w:bCs/>
            <w:spacing w:val="10"/>
            <w:sz w:val="24"/>
            <w:szCs w:val="24"/>
            <w:lang w:val="en-US"/>
          </w:rPr>
          <w:t>zakupki</w:t>
        </w:r>
        <w:r w:rsidRPr="00B46205">
          <w:rPr>
            <w:rFonts w:ascii="Arial" w:eastAsia="Arial" w:hAnsi="Arial" w:cs="Arial"/>
            <w:bCs/>
            <w:spacing w:val="10"/>
            <w:sz w:val="24"/>
            <w:szCs w:val="24"/>
          </w:rPr>
          <w:t>.</w:t>
        </w:r>
        <w:r w:rsidRPr="00B46205">
          <w:rPr>
            <w:rFonts w:ascii="Arial" w:eastAsia="Arial" w:hAnsi="Arial" w:cs="Arial"/>
            <w:bCs/>
            <w:spacing w:val="10"/>
            <w:sz w:val="24"/>
            <w:szCs w:val="24"/>
            <w:lang w:val="en-US"/>
          </w:rPr>
          <w:t>gov</w:t>
        </w:r>
        <w:r w:rsidRPr="00B46205">
          <w:rPr>
            <w:rFonts w:ascii="Arial" w:eastAsia="Arial" w:hAnsi="Arial" w:cs="Arial"/>
            <w:bCs/>
            <w:spacing w:val="10"/>
            <w:sz w:val="24"/>
            <w:szCs w:val="24"/>
          </w:rPr>
          <w:t>.</w:t>
        </w:r>
        <w:r w:rsidRPr="00B46205">
          <w:rPr>
            <w:rFonts w:ascii="Arial" w:eastAsia="Arial" w:hAnsi="Arial" w:cs="Arial"/>
            <w:bCs/>
            <w:spacing w:val="10"/>
            <w:sz w:val="24"/>
            <w:szCs w:val="24"/>
            <w:lang w:val="en-US"/>
          </w:rPr>
          <w:t>ru</w:t>
        </w:r>
      </w:hyperlink>
      <w:r w:rsidRPr="00B46205">
        <w:rPr>
          <w:rFonts w:ascii="Arial" w:eastAsia="Arial" w:hAnsi="Arial" w:cs="Arial"/>
          <w:b/>
          <w:bCs/>
          <w:spacing w:val="10"/>
          <w:sz w:val="24"/>
          <w:szCs w:val="24"/>
        </w:rPr>
        <w:t>.</w:t>
      </w:r>
    </w:p>
    <w:p w:rsidR="00345BD7" w:rsidRPr="00B46205" w:rsidRDefault="00345BD7" w:rsidP="00345BD7">
      <w:pPr>
        <w:widowControl w:val="0"/>
        <w:spacing w:after="240" w:line="280" w:lineRule="exact"/>
        <w:ind w:right="227"/>
        <w:contextualSpacing/>
        <w:jc w:val="both"/>
        <w:rPr>
          <w:rFonts w:ascii="Arial" w:eastAsia="Arial" w:hAnsi="Arial" w:cs="Arial"/>
          <w:b/>
          <w:bCs/>
          <w:spacing w:val="10"/>
          <w:sz w:val="24"/>
          <w:szCs w:val="24"/>
        </w:rPr>
      </w:pPr>
    </w:p>
    <w:p w:rsidR="0060408F" w:rsidRPr="00690D2D" w:rsidRDefault="0060408F" w:rsidP="00345BD7">
      <w:pPr>
        <w:widowControl w:val="0"/>
        <w:spacing w:line="274" w:lineRule="exact"/>
        <w:ind w:right="20"/>
        <w:jc w:val="both"/>
        <w:rPr>
          <w:rFonts w:ascii="Arial" w:eastAsia="Arial" w:hAnsi="Arial" w:cs="Arial"/>
          <w:spacing w:val="10"/>
          <w:sz w:val="24"/>
          <w:szCs w:val="24"/>
        </w:rPr>
      </w:pPr>
      <w:r w:rsidRPr="00690D2D">
        <w:rPr>
          <w:rFonts w:ascii="Arial" w:eastAsia="Arial" w:hAnsi="Arial" w:cs="Arial"/>
          <w:spacing w:val="10"/>
          <w:sz w:val="24"/>
          <w:szCs w:val="24"/>
        </w:rPr>
        <w:t>3. Постановление вступает в силу со дня его подписания.</w:t>
      </w:r>
    </w:p>
    <w:p w:rsidR="0060408F" w:rsidRPr="00690D2D" w:rsidRDefault="0060408F" w:rsidP="0060408F">
      <w:pPr>
        <w:widowControl w:val="0"/>
        <w:spacing w:line="274" w:lineRule="exact"/>
        <w:ind w:left="20" w:right="20" w:firstLine="540"/>
        <w:jc w:val="both"/>
        <w:rPr>
          <w:rFonts w:ascii="Arial" w:eastAsia="Arial" w:hAnsi="Arial" w:cs="Arial"/>
          <w:spacing w:val="10"/>
          <w:sz w:val="24"/>
          <w:szCs w:val="24"/>
        </w:rPr>
      </w:pPr>
    </w:p>
    <w:p w:rsidR="0060408F" w:rsidRPr="0024342B" w:rsidRDefault="006D1AA4" w:rsidP="0060408F">
      <w:pPr>
        <w:widowControl w:val="0"/>
        <w:spacing w:line="274" w:lineRule="exact"/>
        <w:ind w:right="20"/>
        <w:jc w:val="both"/>
        <w:rPr>
          <w:rFonts w:ascii="Arial" w:eastAsia="Arial" w:hAnsi="Arial" w:cs="Arial"/>
          <w:spacing w:val="10"/>
          <w:sz w:val="24"/>
          <w:szCs w:val="24"/>
        </w:rPr>
        <w:sectPr w:rsidR="0060408F" w:rsidRPr="0024342B" w:rsidSect="004130B4">
          <w:headerReference w:type="default" r:id="rId8"/>
          <w:footerReference w:type="default" r:id="rId9"/>
          <w:pgSz w:w="11907" w:h="16840" w:code="9"/>
          <w:pgMar w:top="1134" w:right="1247" w:bottom="1134" w:left="1531" w:header="397" w:footer="397" w:gutter="0"/>
          <w:pgNumType w:start="1"/>
          <w:cols w:space="709"/>
        </w:sectPr>
      </w:pPr>
      <w:r>
        <w:rPr>
          <w:rFonts w:ascii="Arial" w:eastAsia="Arial" w:hAnsi="Arial" w:cs="Arial"/>
          <w:spacing w:val="10"/>
          <w:sz w:val="24"/>
          <w:szCs w:val="24"/>
        </w:rPr>
        <w:t>Заместитель Главы Щетинского</w:t>
      </w:r>
      <w:r w:rsidR="0060408F" w:rsidRPr="0024342B">
        <w:rPr>
          <w:rFonts w:ascii="Arial" w:eastAsia="Arial" w:hAnsi="Arial" w:cs="Arial"/>
          <w:spacing w:val="10"/>
          <w:sz w:val="24"/>
          <w:szCs w:val="24"/>
        </w:rPr>
        <w:t xml:space="preserve">сельсовета     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>О.Н.Чуваева</w:t>
      </w:r>
    </w:p>
    <w:p w:rsidR="0060408F" w:rsidRDefault="0060408F" w:rsidP="00FE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0DE" w:rsidRPr="00FE60DE" w:rsidRDefault="00FE60DE" w:rsidP="00FE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FE6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E60DE" w:rsidRPr="00FE60DE" w:rsidRDefault="00FE60DE" w:rsidP="00FE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1594"/>
      </w:tblGrid>
      <w:tr w:rsidR="00FE60DE" w:rsidRPr="00FE60DE" w:rsidTr="00FE60DE">
        <w:trPr>
          <w:tblCellSpacing w:w="15" w:type="dxa"/>
        </w:trPr>
        <w:tc>
          <w:tcPr>
            <w:tcW w:w="1250" w:type="pct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Щетинского сельсовета Курского района Курской области</w:t>
            </w:r>
          </w:p>
        </w:tc>
      </w:tr>
      <w:tr w:rsidR="00FE60DE" w:rsidRPr="00FE60DE" w:rsidTr="00FE60DE">
        <w:trPr>
          <w:tblCellSpacing w:w="15" w:type="dxa"/>
        </w:trPr>
        <w:tc>
          <w:tcPr>
            <w:tcW w:w="2250" w:type="dxa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305511, Курская обл, Курский р-н, Щетинка д, -, -, - , +7 (4712) 344493 , admshetinka@mail.ru</w:t>
            </w:r>
          </w:p>
        </w:tc>
      </w:tr>
      <w:tr w:rsidR="00FE60DE" w:rsidRPr="00FE60DE" w:rsidTr="00FE60DE">
        <w:trPr>
          <w:tblCellSpacing w:w="15" w:type="dxa"/>
        </w:trPr>
        <w:tc>
          <w:tcPr>
            <w:tcW w:w="2250" w:type="dxa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4611001566</w:t>
            </w:r>
          </w:p>
        </w:tc>
      </w:tr>
      <w:tr w:rsidR="00FE60DE" w:rsidRPr="00FE60DE" w:rsidTr="00FE60DE">
        <w:trPr>
          <w:tblCellSpacing w:w="15" w:type="dxa"/>
        </w:trPr>
        <w:tc>
          <w:tcPr>
            <w:tcW w:w="2250" w:type="dxa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461101001</w:t>
            </w:r>
          </w:p>
        </w:tc>
      </w:tr>
      <w:tr w:rsidR="00FE60DE" w:rsidRPr="00FE60DE" w:rsidTr="00FE60DE">
        <w:trPr>
          <w:tblCellSpacing w:w="15" w:type="dxa"/>
        </w:trPr>
        <w:tc>
          <w:tcPr>
            <w:tcW w:w="2250" w:type="dxa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38620492</w:t>
            </w:r>
          </w:p>
        </w:tc>
      </w:tr>
    </w:tbl>
    <w:p w:rsidR="00FE60DE" w:rsidRPr="00FE60DE" w:rsidRDefault="00FE60DE" w:rsidP="00FE60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599"/>
        <w:gridCol w:w="884"/>
        <w:gridCol w:w="472"/>
        <w:gridCol w:w="1725"/>
        <w:gridCol w:w="1612"/>
        <w:gridCol w:w="765"/>
        <w:gridCol w:w="798"/>
        <w:gridCol w:w="1224"/>
        <w:gridCol w:w="1227"/>
        <w:gridCol w:w="884"/>
        <w:gridCol w:w="1172"/>
        <w:gridCol w:w="1123"/>
        <w:gridCol w:w="1288"/>
      </w:tblGrid>
      <w:tr w:rsidR="00FE60DE" w:rsidRPr="00FE60DE" w:rsidTr="00FE60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E60DE" w:rsidRPr="00FE60DE" w:rsidTr="00FE60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оценке рыночной стоимости имущества (памятники)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оценке рыночной стоимости имущества (памятники)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март-июнь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март-июнь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Формирование схемы расположения и межевого плана земельного участка в п. Юбилейный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Формирование схемы 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расположения и межевого плана земельного участка в п. Юбилейный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июнь-июль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июнь-июль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заказа, срока исполнения контракта.</w:t>
            </w: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Статистические услуги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Статистические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00101137611402242221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телефонной связи, Абонентская плата за стационарный телефон .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местной телефонной связи Абонентская плата за стационарный телефон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потребностями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ежемесечно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течении всего контракта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00101137611402242221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64.20.18.130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интернет, Абонентская плата Билайн-модем .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Услуги интернет. Абонентская плата Билайн-модем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потребностями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 течении всего срока контракта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00101137611402242225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ремонт картриджей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раз в год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00101127611404242226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72.22.11.000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товаров, работ, услуг в сфере информационно-коммуникационных технологий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25,237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00101137611402242226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Сопровождение программ для ЭВМ подписка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сопровождению программ для ЭВМ системы «1С: подписка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24,72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помесячно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сопровождению программы для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ЭВМ «1С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сопровождению программы для ЭВМ «1С предприятие»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информационных услуг К+, модуль замены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информационных услуг К+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48,045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Сопровождение сайта Щетинского сельсовета в сети Интернет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Сопровождение сайта Щетинского сельсовета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67.13.1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организации и проведение торгов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67.13.10.990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консультационных услуг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8,298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 права использования "ЭО"сельсовета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3,7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обслуживание одного сертификата ключа подписи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3,7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и обслуживание одного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сертификата ключа подписи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4,8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ноябрь-декабрь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одноразово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 ПО КриптоПро"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 ПО КриптоПро"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одноразово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одноразово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00101137611404242226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неисключительных прав на программное обеспечение антивирус Касперского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00101137611402244221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Почтовые отправления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Почтовые отправления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00101137611402244221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почтовых конвертов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почтовых конвертов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00101137611402244223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Электроэнергия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Электроэнергия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 от стоимости договорного объёма до 10 числа, каждого месяца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00105030731433244223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40% стоимости договорного объёма до 25 числа месяца, 30% стоимости договорного объёма до 18 числа месяца, следующего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 месяцем за который осуществляется оплата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00101137611402244223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00101037611402244223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40.22.11.110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Транспортировка газа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45.21.14.140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 здания (замена насоса, автоматики, гидроаккумулятора, промывка скважины в администр.здании сельсовета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55,145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март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75.11.3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74.30.14.0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Технический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осмотр категории CHEVROLET NIVA X9L212300E0531984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Технический осмотр категории CHEVROLET NIVA X9L212300E0531984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июль-август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июль-август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00101137611404244225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газового оборудования, газопроводов и сооружений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газового оборудования, газопроводов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19,156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 ремонт и техническое обслуживание автомобиля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сентябрь-декабрь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74.70.15.000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Проверка дымоходов и вентил.каналов в котельной здании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октябрь-декабрь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66.03.80.190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Страхование имущества. В том числе гражданской ответственности владельцев транспортных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Страхование имущества. В том числе гражданской ответственности владельцев транспортных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сентябрь-октябрь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сентябрь-октябрь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92.51.12.175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Расчет договорной цены на текущий ремонт (замена насоса, автоматики, гидроаккумулятора, промывка скважины)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стандартам качества и ГОСТам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1,298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на оформление документов в связи с процедурой ликвидации библиотеки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на 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оформление документов в связи с процедурой ликвидации библиотеки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2,22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апрель-июль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апрель-июль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67.13.10.990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Подготовка расчета платы за негативноевозд. на окружающую среду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Подготовка расчета платы за негативноевозд.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00101137721439244226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74.87.17.130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Публикация информационных материалов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97,46393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00101137721439244226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74.87.17.130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Публикация сообщения в журнале «Вестник» о ликвидации библиотеки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2,53607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специалистов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Повышение квалификации специалистов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15,65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Оплата договоров на подписку периодической литературы, газеты, журналы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Оплата договоров на подписку периодической литературы, газеты,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3,8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ноябрь-декабрь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обучение на семинаре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обучение на 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семинаре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85.11.16.190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диспансеризации мун.служащих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проведение диспансеризации мун.служащих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разово в указанный период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 в указанный период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00101137611404244310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основных средств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00101137611404244340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Топливо АИ-92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 должен быть сертифицирован, соответствовать требованиям ГОСТ и иным нормативным актам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00101137611404244340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52.47.13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Канцелярские товары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00101137611404244340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52.48.31.111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Хозяйственный инвентарь и принадлежности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формированию земельных участков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схем расположения земельных участков на кадастровом плане, изготовление межевых планов земельных участков с постановкой на кадастровый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97,75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землеустроительных работ Подготовка карты (плана) х. Саблин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Подготовка карты (плана) х. Саблин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65,8469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землеустроительных работ Подготовка карты (плана) д. Щетинка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Подготовка карты (плана) д.Щетинка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70,01063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топографо-геодезических работ работ Подготовка карты (плана) д. Шуклинка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Подготовка карты (плана) д.Щуклинка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60,18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топографо-геодезических работ работ Подготовка карты (плана) п.Искра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Подготовка карты (плана) п.Искра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69,915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кадастр.работ д. Ушаково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Подготовка карты (плана)по описанию границ зем.участка д. Ушаково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формирование тех.плана, постановка на кадастровый учет КНС п. Лазурный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формирование тех.плана, постановка на кадастровый учет КНС п. Лазурный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получению сведений об инвентаризационной стоимости объектов имущества собственности с органом Ростехинвентаризации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получению сведений об инвентаризационной стоимости объектов имущества собственности с органом Ростехинвентаризации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57,79747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00101130421467244226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оценке муниципального имущества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Оценка муниципального 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имущества свободного от прав и изготовление технической документации на 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71,5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заказа, срока исполнения контракта.</w:t>
            </w: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00103100311437244225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систем пожарной сигнализации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январь-декабрь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00103101311415244226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Обслуживание, ремонт и замена пожарных гидрантов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00103101311415244310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Пожарный инвентарь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Для субъектов 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октябрь-декабрь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00104120511434244226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Осветительные приборы для наружного освещения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00105030731433244225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сетей наружного освещения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сетей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82,5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август-декабрь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август-декабрь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00105030731495244225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Сбор и утилизация крупногабаритных отходов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Сбор и утилизация крупногабаритных 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33,75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апрель-май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апрель-май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00105030731433244226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Спил аварийных деревьев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июль-октябрь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июль-октябрь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00105030731433244226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Благоустройство территории населенных пунктов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Благоустройство территории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август-октябрь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август-октябрь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00105030731433244340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52.12.10.000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Хозяйственный инвентарь и принадлежности для уборки территории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24,42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00111020831406244340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36.40.1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Спортивный инвентарь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Статистические услуги Информационные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Статистические услуги Информационные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февраль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февраль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74.70.13.990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содержанию зданий в чистоте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должно соответствовать требованиям НПА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95,299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00101137611404244225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водителя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июль-сентябрь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июль-сентябрь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сторожа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сторожа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надлежащие исполнение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сторожа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сторожа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надлежащие выполнение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00101137611404244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75.11.3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80.42.20.1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квалификации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май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май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00105030731433244225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52.74.13.199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бензопилы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ремонт бензопилы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надлежащий ремонт бензопилы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7,5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июнь-июль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июнь-июль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00105030731433244340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52.12.10.000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Хозяйственный инвентарь и принадлежности для уборки территории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Хозяйственный инвентарь и принадлежности для уборки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5,2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апрель-май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апрель-май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00105030731433244340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52.12.10.000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Катушка для Бензотримера Patriot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катушка для бензотримера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катушка для бензотримера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0,38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июнь-июль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июнь-июль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00105030731433244310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36.63.10.190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детского игрового комплекса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Качество соответствующие требованиям НПА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одноразово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одноразово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00101137611505244226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74.20.37.990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утверждение генеральных планов сельских поселений Курского района, правил землепользования и застройки, утверждению подготовленной на основе генеральных планов сельских поселений Курского района документации по планировке территории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утверждение генеральных планов сельских поселений Курского района, правил землепользования и застройки, утверждению подготовленной на основе генеральных планов сельских поселений Курского района документации по планировке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одноразово</w:t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одноразово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gridSpan w:val="14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E60DE" w:rsidRPr="00FE60DE" w:rsidTr="00FE60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gridSpan w:val="14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E60DE" w:rsidRPr="00FE60DE" w:rsidTr="00FE60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gridSpan w:val="14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E60DE" w:rsidRPr="00FE60DE" w:rsidTr="00FE60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gridSpan w:val="14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E60DE" w:rsidRPr="00FE60DE" w:rsidTr="00FE60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E60DE" w:rsidRPr="00FE60DE" w:rsidTr="00FE60DE">
        <w:tc>
          <w:tcPr>
            <w:tcW w:w="0" w:type="auto"/>
            <w:gridSpan w:val="14"/>
            <w:hideMark/>
          </w:tcPr>
          <w:p w:rsidR="00FE60DE" w:rsidRPr="00FE60DE" w:rsidRDefault="00FE60DE" w:rsidP="00FE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E60DE" w:rsidRPr="00FE60DE" w:rsidTr="00FE60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2617,668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E60DE" w:rsidRPr="00FE60DE" w:rsidRDefault="00FE60DE" w:rsidP="00FE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463"/>
        <w:gridCol w:w="1543"/>
        <w:gridCol w:w="3857"/>
        <w:gridCol w:w="5708"/>
      </w:tblGrid>
      <w:tr w:rsidR="00FE60DE" w:rsidRPr="00FE60DE" w:rsidTr="00FE60DE">
        <w:tc>
          <w:tcPr>
            <w:tcW w:w="1250" w:type="pct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28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E60DE" w:rsidRPr="00FE60DE" w:rsidRDefault="00FE60DE" w:rsidP="00FE6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3086"/>
        <w:gridCol w:w="10028"/>
      </w:tblGrid>
      <w:tr w:rsidR="00FE60DE" w:rsidRPr="00FE60DE" w:rsidTr="00FE60DE">
        <w:tc>
          <w:tcPr>
            <w:tcW w:w="750" w:type="pct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E60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E60DE" w:rsidRPr="00FE60DE" w:rsidRDefault="00FE60DE" w:rsidP="00FE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E60DE" w:rsidRPr="00FE60DE" w:rsidRDefault="00FE60DE" w:rsidP="00FE6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2"/>
        <w:gridCol w:w="3086"/>
      </w:tblGrid>
      <w:tr w:rsidR="00FE60DE" w:rsidRPr="00FE60DE" w:rsidTr="00FE60DE">
        <w:tc>
          <w:tcPr>
            <w:tcW w:w="0" w:type="auto"/>
            <w:hideMark/>
          </w:tcPr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1762"/>
            </w:tblGrid>
            <w:tr w:rsidR="00FE60DE" w:rsidRPr="00FE60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60DE" w:rsidRPr="00FE60DE" w:rsidRDefault="00FE60DE" w:rsidP="00FE60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E60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60DE" w:rsidRPr="00FE60DE" w:rsidRDefault="00FE60DE" w:rsidP="00FE60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E60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Шахова Н. И.</w:t>
                  </w:r>
                </w:p>
              </w:tc>
            </w:tr>
            <w:tr w:rsidR="00FE60DE" w:rsidRPr="00FE60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60DE" w:rsidRPr="00FE60DE" w:rsidRDefault="00FE60DE" w:rsidP="00FE60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E60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60DE" w:rsidRPr="00FE60DE" w:rsidRDefault="00FE60DE" w:rsidP="00FE60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E60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(4712)344493</w:t>
                  </w:r>
                </w:p>
              </w:tc>
            </w:tr>
            <w:tr w:rsidR="00FE60DE" w:rsidRPr="00FE60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60DE" w:rsidRPr="00FE60DE" w:rsidRDefault="00FE60DE" w:rsidP="00FE60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E60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60DE" w:rsidRPr="00FE60DE" w:rsidRDefault="00FE60DE" w:rsidP="00FE60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E60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(4712)344493</w:t>
                  </w:r>
                </w:p>
              </w:tc>
            </w:tr>
            <w:tr w:rsidR="00FE60DE" w:rsidRPr="00FE60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60DE" w:rsidRPr="00FE60DE" w:rsidRDefault="00FE60DE" w:rsidP="00FE60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E60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60DE" w:rsidRPr="00FE60DE" w:rsidRDefault="00FE60DE" w:rsidP="00FE60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E60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admshetinka@mail.ru</w:t>
                  </w:r>
                </w:p>
              </w:tc>
            </w:tr>
          </w:tbl>
          <w:p w:rsidR="00FE60DE" w:rsidRPr="00FE60DE" w:rsidRDefault="00FE60DE" w:rsidP="00FE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F6715" w:rsidRDefault="00DF6715"/>
    <w:sectPr w:rsidR="00DF6715" w:rsidSect="00FE60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31" w:rsidRDefault="00BD5531">
      <w:pPr>
        <w:spacing w:after="0" w:line="240" w:lineRule="auto"/>
      </w:pPr>
      <w:r>
        <w:separator/>
      </w:r>
    </w:p>
  </w:endnote>
  <w:endnote w:type="continuationSeparator" w:id="0">
    <w:p w:rsidR="00BD5531" w:rsidRDefault="00BD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B4" w:rsidRDefault="004130B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B2EDE">
      <w:rPr>
        <w:noProof/>
      </w:rPr>
      <w:t>1</w:t>
    </w:r>
    <w:r>
      <w:rPr>
        <w:noProof/>
      </w:rPr>
      <w:fldChar w:fldCharType="end"/>
    </w:r>
  </w:p>
  <w:p w:rsidR="004130B4" w:rsidRDefault="00413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31" w:rsidRDefault="00BD5531">
      <w:pPr>
        <w:spacing w:after="0" w:line="240" w:lineRule="auto"/>
      </w:pPr>
      <w:r>
        <w:separator/>
      </w:r>
    </w:p>
  </w:footnote>
  <w:footnote w:type="continuationSeparator" w:id="0">
    <w:p w:rsidR="00BD5531" w:rsidRDefault="00BD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B4" w:rsidRDefault="004130B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74"/>
    <w:rsid w:val="000160C5"/>
    <w:rsid w:val="0003195D"/>
    <w:rsid w:val="00063E90"/>
    <w:rsid w:val="0009015E"/>
    <w:rsid w:val="00111566"/>
    <w:rsid w:val="0011158E"/>
    <w:rsid w:val="00116C3C"/>
    <w:rsid w:val="00120A5A"/>
    <w:rsid w:val="00137536"/>
    <w:rsid w:val="0018107D"/>
    <w:rsid w:val="001A7835"/>
    <w:rsid w:val="001B4A78"/>
    <w:rsid w:val="001B6E17"/>
    <w:rsid w:val="001C1AA9"/>
    <w:rsid w:val="001C6EDC"/>
    <w:rsid w:val="001D317D"/>
    <w:rsid w:val="001E2C07"/>
    <w:rsid w:val="001E3CA2"/>
    <w:rsid w:val="00200FD3"/>
    <w:rsid w:val="00250606"/>
    <w:rsid w:val="00257A3B"/>
    <w:rsid w:val="00271801"/>
    <w:rsid w:val="00274AC6"/>
    <w:rsid w:val="00295DE2"/>
    <w:rsid w:val="00297B30"/>
    <w:rsid w:val="002A0A39"/>
    <w:rsid w:val="002C2859"/>
    <w:rsid w:val="002C539A"/>
    <w:rsid w:val="002D444C"/>
    <w:rsid w:val="002D5C53"/>
    <w:rsid w:val="002F5B8B"/>
    <w:rsid w:val="002F76B2"/>
    <w:rsid w:val="00302E0A"/>
    <w:rsid w:val="003173A8"/>
    <w:rsid w:val="00324891"/>
    <w:rsid w:val="00344879"/>
    <w:rsid w:val="00345BD7"/>
    <w:rsid w:val="00374CC3"/>
    <w:rsid w:val="00377B57"/>
    <w:rsid w:val="003A3954"/>
    <w:rsid w:val="003D55A1"/>
    <w:rsid w:val="003E6C17"/>
    <w:rsid w:val="003F5C55"/>
    <w:rsid w:val="00407A19"/>
    <w:rsid w:val="004130B4"/>
    <w:rsid w:val="004143BB"/>
    <w:rsid w:val="004374E9"/>
    <w:rsid w:val="00456D8E"/>
    <w:rsid w:val="00464FA1"/>
    <w:rsid w:val="0047000F"/>
    <w:rsid w:val="004956A9"/>
    <w:rsid w:val="00496621"/>
    <w:rsid w:val="004B2611"/>
    <w:rsid w:val="004B3E9C"/>
    <w:rsid w:val="004B5EF1"/>
    <w:rsid w:val="004B744A"/>
    <w:rsid w:val="004C570A"/>
    <w:rsid w:val="00502862"/>
    <w:rsid w:val="00523CB6"/>
    <w:rsid w:val="00524500"/>
    <w:rsid w:val="00525C15"/>
    <w:rsid w:val="005347C4"/>
    <w:rsid w:val="0054235B"/>
    <w:rsid w:val="005602A6"/>
    <w:rsid w:val="00586C0A"/>
    <w:rsid w:val="00597C74"/>
    <w:rsid w:val="005A3492"/>
    <w:rsid w:val="005C637A"/>
    <w:rsid w:val="0060408F"/>
    <w:rsid w:val="0062139A"/>
    <w:rsid w:val="006267AC"/>
    <w:rsid w:val="00644520"/>
    <w:rsid w:val="006536ED"/>
    <w:rsid w:val="006551F0"/>
    <w:rsid w:val="006626D2"/>
    <w:rsid w:val="00683B74"/>
    <w:rsid w:val="00684170"/>
    <w:rsid w:val="00685A9B"/>
    <w:rsid w:val="00697239"/>
    <w:rsid w:val="006A224C"/>
    <w:rsid w:val="006D1AA4"/>
    <w:rsid w:val="006E0527"/>
    <w:rsid w:val="006E4845"/>
    <w:rsid w:val="006E5739"/>
    <w:rsid w:val="0070336A"/>
    <w:rsid w:val="00712FF5"/>
    <w:rsid w:val="00743703"/>
    <w:rsid w:val="00761665"/>
    <w:rsid w:val="00765D60"/>
    <w:rsid w:val="007707E2"/>
    <w:rsid w:val="0078743B"/>
    <w:rsid w:val="007A219A"/>
    <w:rsid w:val="007A3F81"/>
    <w:rsid w:val="007B1A72"/>
    <w:rsid w:val="007D6406"/>
    <w:rsid w:val="007F0DC7"/>
    <w:rsid w:val="00870BE1"/>
    <w:rsid w:val="00871314"/>
    <w:rsid w:val="008816E2"/>
    <w:rsid w:val="00885223"/>
    <w:rsid w:val="0089044E"/>
    <w:rsid w:val="00894366"/>
    <w:rsid w:val="008A57E3"/>
    <w:rsid w:val="008A665A"/>
    <w:rsid w:val="008B2EDE"/>
    <w:rsid w:val="008B4A75"/>
    <w:rsid w:val="008C46EE"/>
    <w:rsid w:val="008E3A9D"/>
    <w:rsid w:val="008E72B5"/>
    <w:rsid w:val="00911D33"/>
    <w:rsid w:val="00921B09"/>
    <w:rsid w:val="009668C1"/>
    <w:rsid w:val="00966B43"/>
    <w:rsid w:val="009719AB"/>
    <w:rsid w:val="009736E6"/>
    <w:rsid w:val="00982959"/>
    <w:rsid w:val="009A5987"/>
    <w:rsid w:val="009B2425"/>
    <w:rsid w:val="009D3328"/>
    <w:rsid w:val="009D441A"/>
    <w:rsid w:val="009F5D40"/>
    <w:rsid w:val="00A21298"/>
    <w:rsid w:val="00A22531"/>
    <w:rsid w:val="00A225FA"/>
    <w:rsid w:val="00A45A72"/>
    <w:rsid w:val="00A722A7"/>
    <w:rsid w:val="00A871CE"/>
    <w:rsid w:val="00AC2A05"/>
    <w:rsid w:val="00AF45AE"/>
    <w:rsid w:val="00AF72F6"/>
    <w:rsid w:val="00B04367"/>
    <w:rsid w:val="00B13494"/>
    <w:rsid w:val="00B17CB0"/>
    <w:rsid w:val="00B416D0"/>
    <w:rsid w:val="00B470B8"/>
    <w:rsid w:val="00B566F5"/>
    <w:rsid w:val="00B6591B"/>
    <w:rsid w:val="00B85FAA"/>
    <w:rsid w:val="00B96264"/>
    <w:rsid w:val="00B97232"/>
    <w:rsid w:val="00BB27D4"/>
    <w:rsid w:val="00BC63A3"/>
    <w:rsid w:val="00BD5531"/>
    <w:rsid w:val="00BF0473"/>
    <w:rsid w:val="00BF1040"/>
    <w:rsid w:val="00BF5E9E"/>
    <w:rsid w:val="00C062B3"/>
    <w:rsid w:val="00C102C0"/>
    <w:rsid w:val="00C565D1"/>
    <w:rsid w:val="00C5660B"/>
    <w:rsid w:val="00C8435A"/>
    <w:rsid w:val="00C8678F"/>
    <w:rsid w:val="00C868AE"/>
    <w:rsid w:val="00CA20EB"/>
    <w:rsid w:val="00CB223A"/>
    <w:rsid w:val="00CC202B"/>
    <w:rsid w:val="00CD0583"/>
    <w:rsid w:val="00CD1239"/>
    <w:rsid w:val="00CF6A59"/>
    <w:rsid w:val="00D02D27"/>
    <w:rsid w:val="00D12831"/>
    <w:rsid w:val="00D46403"/>
    <w:rsid w:val="00D631DA"/>
    <w:rsid w:val="00D70E56"/>
    <w:rsid w:val="00D714D1"/>
    <w:rsid w:val="00D73C22"/>
    <w:rsid w:val="00D74B5D"/>
    <w:rsid w:val="00DA0E5D"/>
    <w:rsid w:val="00DB73BD"/>
    <w:rsid w:val="00DD0E00"/>
    <w:rsid w:val="00DD7381"/>
    <w:rsid w:val="00DE5ADE"/>
    <w:rsid w:val="00DF6715"/>
    <w:rsid w:val="00E00D51"/>
    <w:rsid w:val="00E07B24"/>
    <w:rsid w:val="00E260D5"/>
    <w:rsid w:val="00E2762E"/>
    <w:rsid w:val="00E42F6D"/>
    <w:rsid w:val="00E433FF"/>
    <w:rsid w:val="00E5131F"/>
    <w:rsid w:val="00E61734"/>
    <w:rsid w:val="00E64CAE"/>
    <w:rsid w:val="00E75805"/>
    <w:rsid w:val="00E841EC"/>
    <w:rsid w:val="00E93375"/>
    <w:rsid w:val="00EA0AA2"/>
    <w:rsid w:val="00EA4FC4"/>
    <w:rsid w:val="00EB2D0C"/>
    <w:rsid w:val="00EC266D"/>
    <w:rsid w:val="00ED1FC8"/>
    <w:rsid w:val="00EE58BF"/>
    <w:rsid w:val="00EF7AC8"/>
    <w:rsid w:val="00F06A86"/>
    <w:rsid w:val="00F177D0"/>
    <w:rsid w:val="00F33BFD"/>
    <w:rsid w:val="00F346D5"/>
    <w:rsid w:val="00F4091A"/>
    <w:rsid w:val="00F60E5A"/>
    <w:rsid w:val="00F767DF"/>
    <w:rsid w:val="00F80A35"/>
    <w:rsid w:val="00FA7AFD"/>
    <w:rsid w:val="00FA7B5F"/>
    <w:rsid w:val="00FC6D83"/>
    <w:rsid w:val="00FD7237"/>
    <w:rsid w:val="00FE21C4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EF4F1-D5B3-4BB5-8D80-59DC3DC6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FE60D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E60D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E60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E60D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E60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E60D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E60D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E60D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E60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E60D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E6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E60D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E60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E60D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E6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E60D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E60D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E60D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E60D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E6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E6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E60D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E60D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E60D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E60D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E60D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E60D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E60D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E60D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E60D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E60D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E60D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E60D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E6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E60D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E60D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E6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E60D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E60D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F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FE60D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FE6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0408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4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0408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04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130B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B8F8-2FAD-4035-BCF0-B68A6131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2015-07-28T11:34:00Z</cp:lastPrinted>
  <dcterms:created xsi:type="dcterms:W3CDTF">2015-07-28T10:44:00Z</dcterms:created>
  <dcterms:modified xsi:type="dcterms:W3CDTF">2015-07-28T11:34:00Z</dcterms:modified>
</cp:coreProperties>
</file>