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08F" w:rsidRPr="00690D2D" w:rsidRDefault="0060408F" w:rsidP="0060408F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60408F" w:rsidRPr="00690D2D" w:rsidRDefault="0060408F" w:rsidP="0060408F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0408F" w:rsidRPr="00690D2D" w:rsidRDefault="0060408F" w:rsidP="0060408F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60408F" w:rsidRPr="00690D2D" w:rsidRDefault="008B2EDE" w:rsidP="0060408F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</w:t>
      </w:r>
      <w:bookmarkStart w:id="0" w:name="_GoBack"/>
      <w:bookmarkEnd w:id="0"/>
      <w:r w:rsidR="004130B4">
        <w:rPr>
          <w:rFonts w:ascii="Arial" w:eastAsia="Arial" w:hAnsi="Arial" w:cs="Arial"/>
          <w:b/>
          <w:bCs/>
          <w:spacing w:val="10"/>
          <w:sz w:val="32"/>
          <w:szCs w:val="32"/>
        </w:rPr>
        <w:t>т 28  июля 2015 г. № 239</w:t>
      </w:r>
    </w:p>
    <w:p w:rsidR="0060408F" w:rsidRPr="00690D2D" w:rsidRDefault="0060408F" w:rsidP="0060408F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0408F" w:rsidRPr="00690D2D" w:rsidRDefault="0060408F" w:rsidP="0060408F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 план- график</w:t>
      </w:r>
    </w:p>
    <w:p w:rsidR="0060408F" w:rsidRPr="00690D2D" w:rsidRDefault="0060408F" w:rsidP="0060408F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размещения заказов на поставки товаров, выполнение работ, оказание услуг для нужд Администрации Щетинского сельсовета</w:t>
      </w:r>
    </w:p>
    <w:p w:rsidR="0060408F" w:rsidRPr="00690D2D" w:rsidRDefault="0060408F" w:rsidP="0060408F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Курског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2015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год, утвержденный Постановлением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рации Щетинского сельсовета от 19 декабря 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2014 г. №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2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</w:p>
    <w:p w:rsidR="0060408F" w:rsidRPr="00690D2D" w:rsidRDefault="0060408F" w:rsidP="0060408F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0408F" w:rsidRPr="00690D2D" w:rsidRDefault="004130B4" w:rsidP="0060408F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4130B4"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пунктом 15 п. п. 5 приложения N 2 к совместному приказу Минэкономразвития России и Федерального казначейства </w:t>
      </w:r>
      <w:r w:rsidR="0060408F" w:rsidRPr="00690D2D">
        <w:rPr>
          <w:rFonts w:ascii="Arial" w:eastAsia="Arial" w:hAnsi="Arial" w:cs="Arial"/>
          <w:spacing w:val="10"/>
          <w:sz w:val="24"/>
          <w:szCs w:val="24"/>
        </w:rPr>
        <w:t xml:space="preserve">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 w:rsidR="0060408F" w:rsidRPr="00690D2D"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 w:rsidR="0060408F" w:rsidRPr="00690D2D"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Курской области </w:t>
      </w:r>
    </w:p>
    <w:p w:rsidR="0060408F" w:rsidRPr="00690D2D" w:rsidRDefault="0060408F" w:rsidP="0060408F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90D2D"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60408F" w:rsidRPr="00690D2D" w:rsidRDefault="0060408F" w:rsidP="0060408F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план - график размещения заказов на поставки товаров, выполнение работ, оказание услуг для нужд Администрации Щетинского сельсовета Курског</w:t>
      </w:r>
      <w:r>
        <w:rPr>
          <w:rFonts w:ascii="Arial" w:eastAsia="Arial" w:hAnsi="Arial" w:cs="Arial"/>
          <w:spacing w:val="10"/>
          <w:sz w:val="24"/>
          <w:szCs w:val="24"/>
        </w:rPr>
        <w:t>о района Курской области на 2015</w:t>
      </w: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год, утвержденный Постановлением Администрации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Щетинского сельсовета от 19 декабря </w:t>
      </w:r>
      <w:r w:rsidRPr="00690D2D">
        <w:rPr>
          <w:rFonts w:ascii="Arial" w:eastAsia="Arial" w:hAnsi="Arial" w:cs="Arial"/>
          <w:spacing w:val="10"/>
          <w:sz w:val="24"/>
          <w:szCs w:val="24"/>
        </w:rPr>
        <w:t>2014 г. №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2</w:t>
      </w:r>
      <w:r w:rsidRPr="00690D2D">
        <w:rPr>
          <w:rFonts w:ascii="Arial" w:eastAsia="Arial" w:hAnsi="Arial" w:cs="Arial"/>
          <w:spacing w:val="10"/>
          <w:sz w:val="24"/>
          <w:szCs w:val="24"/>
        </w:rPr>
        <w:t>6</w:t>
      </w:r>
      <w:r>
        <w:rPr>
          <w:rFonts w:ascii="Arial" w:eastAsia="Arial" w:hAnsi="Arial" w:cs="Arial"/>
          <w:spacing w:val="10"/>
          <w:sz w:val="24"/>
          <w:szCs w:val="24"/>
        </w:rPr>
        <w:t>5</w:t>
      </w: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изложив его в новой редакции (Прилагается).</w:t>
      </w:r>
    </w:p>
    <w:p w:rsidR="0060408F" w:rsidRDefault="0060408F" w:rsidP="00345BD7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 w:rsidRPr="00690D2D">
        <w:rPr>
          <w:rFonts w:ascii="Arial" w:eastAsia="Arial" w:hAnsi="Arial" w:cs="Arial"/>
          <w:bCs/>
          <w:spacing w:val="10"/>
          <w:sz w:val="24"/>
          <w:szCs w:val="24"/>
        </w:rPr>
        <w:t xml:space="preserve">2. </w:t>
      </w:r>
      <w:r w:rsidR="004130B4" w:rsidRPr="004130B4">
        <w:rPr>
          <w:rFonts w:ascii="Arial" w:eastAsia="Arial" w:hAnsi="Arial" w:cs="Arial"/>
          <w:bCs/>
          <w:spacing w:val="10"/>
          <w:sz w:val="24"/>
          <w:szCs w:val="24"/>
        </w:rPr>
        <w:t>Разместить изменения в плане – график размещения заказов на поставки товаров, выполнение работ, ока</w:t>
      </w:r>
      <w:r w:rsidR="00345BD7">
        <w:rPr>
          <w:rFonts w:ascii="Arial" w:eastAsia="Arial" w:hAnsi="Arial" w:cs="Arial"/>
          <w:bCs/>
          <w:spacing w:val="10"/>
          <w:sz w:val="24"/>
          <w:szCs w:val="24"/>
        </w:rPr>
        <w:t xml:space="preserve">зание услуг для нужд </w:t>
      </w:r>
      <w:r w:rsidR="004130B4" w:rsidRPr="004130B4">
        <w:rPr>
          <w:rFonts w:ascii="Arial" w:eastAsia="Arial" w:hAnsi="Arial" w:cs="Arial"/>
          <w:bCs/>
          <w:spacing w:val="10"/>
          <w:sz w:val="24"/>
          <w:szCs w:val="24"/>
        </w:rPr>
        <w:t xml:space="preserve"> </w:t>
      </w:r>
      <w:r w:rsidRPr="00690D2D">
        <w:rPr>
          <w:rFonts w:ascii="Arial" w:eastAsia="Arial" w:hAnsi="Arial" w:cs="Arial"/>
          <w:bCs/>
          <w:spacing w:val="10"/>
          <w:sz w:val="24"/>
          <w:szCs w:val="24"/>
        </w:rPr>
        <w:t>Администрации Щетинского сельсовета Курског</w:t>
      </w:r>
      <w:r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2015</w:t>
      </w:r>
      <w:r w:rsidRPr="00690D2D">
        <w:rPr>
          <w:rFonts w:ascii="Arial" w:eastAsia="Arial" w:hAnsi="Arial" w:cs="Arial"/>
          <w:bCs/>
          <w:spacing w:val="10"/>
          <w:sz w:val="24"/>
          <w:szCs w:val="24"/>
        </w:rPr>
        <w:t xml:space="preserve"> год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7" w:history="1"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</w:hyperlink>
      <w:r w:rsidRPr="00B46205"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345BD7" w:rsidRPr="00B46205" w:rsidRDefault="00345BD7" w:rsidP="00345BD7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</w:p>
    <w:p w:rsidR="0060408F" w:rsidRPr="00690D2D" w:rsidRDefault="0060408F" w:rsidP="00345BD7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90D2D"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60408F" w:rsidRPr="00690D2D" w:rsidRDefault="0060408F" w:rsidP="0060408F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0408F" w:rsidRPr="0024342B" w:rsidRDefault="006D1AA4" w:rsidP="0060408F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  <w:sectPr w:rsidR="0060408F" w:rsidRPr="0024342B" w:rsidSect="004130B4">
          <w:headerReference w:type="default" r:id="rId8"/>
          <w:footerReference w:type="default" r:id="rId9"/>
          <w:pgSz w:w="11907" w:h="16840" w:code="9"/>
          <w:pgMar w:top="1134" w:right="1247" w:bottom="1134" w:left="1531" w:header="397" w:footer="397" w:gutter="0"/>
          <w:pgNumType w:start="1"/>
          <w:cols w:space="709"/>
        </w:sectPr>
      </w:pPr>
      <w:r>
        <w:rPr>
          <w:rFonts w:ascii="Arial" w:eastAsia="Arial" w:hAnsi="Arial" w:cs="Arial"/>
          <w:spacing w:val="10"/>
          <w:sz w:val="24"/>
          <w:szCs w:val="24"/>
        </w:rPr>
        <w:t>Заместитель Главы Щетинского</w:t>
      </w:r>
      <w:r w:rsidR="0060408F" w:rsidRPr="0024342B">
        <w:rPr>
          <w:rFonts w:ascii="Arial" w:eastAsia="Arial" w:hAnsi="Arial" w:cs="Arial"/>
          <w:spacing w:val="10"/>
          <w:sz w:val="24"/>
          <w:szCs w:val="24"/>
        </w:rPr>
        <w:t xml:space="preserve">сельсовета                             </w:t>
      </w:r>
      <w:r>
        <w:rPr>
          <w:rFonts w:ascii="Arial" w:eastAsia="Arial" w:hAnsi="Arial" w:cs="Arial"/>
          <w:spacing w:val="10"/>
          <w:sz w:val="24"/>
          <w:szCs w:val="24"/>
        </w:rPr>
        <w:t>О.Н.Чуваева</w:t>
      </w:r>
    </w:p>
    <w:p w:rsidR="0060408F" w:rsidRDefault="0060408F" w:rsidP="00FE6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60DE" w:rsidRPr="00FE60DE" w:rsidRDefault="00FE60DE" w:rsidP="00FE6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6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FE6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FE60D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2015 </w:t>
      </w:r>
      <w:r w:rsidRPr="00FE60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FE60DE" w:rsidRPr="00FE60DE" w:rsidRDefault="00FE60DE" w:rsidP="00FE6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4"/>
        <w:gridCol w:w="11594"/>
      </w:tblGrid>
      <w:tr w:rsidR="00FE60DE" w:rsidRPr="00FE60DE" w:rsidTr="00FE60DE">
        <w:trPr>
          <w:tblCellSpacing w:w="15" w:type="dxa"/>
        </w:trPr>
        <w:tc>
          <w:tcPr>
            <w:tcW w:w="125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</w:tr>
      <w:tr w:rsidR="00FE60DE" w:rsidRPr="00FE60DE" w:rsidTr="00FE60DE">
        <w:trPr>
          <w:tblCellSpacing w:w="15" w:type="dxa"/>
        </w:trPr>
        <w:tc>
          <w:tcPr>
            <w:tcW w:w="2250" w:type="dxa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Юридический адрес,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телефон, электронная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Российская Федерация, 305511, Курская обл, Курский р-н, Щетинка д, -, -, - , +7 (4712) 344493 , admshetinka@mail.ru</w:t>
            </w:r>
          </w:p>
        </w:tc>
      </w:tr>
      <w:tr w:rsidR="00FE60DE" w:rsidRPr="00FE60DE" w:rsidTr="00FE60DE">
        <w:trPr>
          <w:tblCellSpacing w:w="15" w:type="dxa"/>
        </w:trPr>
        <w:tc>
          <w:tcPr>
            <w:tcW w:w="2250" w:type="dxa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4611001566</w:t>
            </w:r>
          </w:p>
        </w:tc>
      </w:tr>
      <w:tr w:rsidR="00FE60DE" w:rsidRPr="00FE60DE" w:rsidTr="00FE60DE">
        <w:trPr>
          <w:tblCellSpacing w:w="15" w:type="dxa"/>
        </w:trPr>
        <w:tc>
          <w:tcPr>
            <w:tcW w:w="2250" w:type="dxa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461101001</w:t>
            </w:r>
          </w:p>
        </w:tc>
      </w:tr>
      <w:tr w:rsidR="00FE60DE" w:rsidRPr="00FE60DE" w:rsidTr="00FE60DE">
        <w:trPr>
          <w:tblCellSpacing w:w="15" w:type="dxa"/>
        </w:trPr>
        <w:tc>
          <w:tcPr>
            <w:tcW w:w="2250" w:type="dxa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38620492</w:t>
            </w:r>
          </w:p>
        </w:tc>
      </w:tr>
    </w:tbl>
    <w:p w:rsidR="00FE60DE" w:rsidRPr="00FE60DE" w:rsidRDefault="00FE60DE" w:rsidP="00FE60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5"/>
        <w:gridCol w:w="599"/>
        <w:gridCol w:w="884"/>
        <w:gridCol w:w="472"/>
        <w:gridCol w:w="1725"/>
        <w:gridCol w:w="1612"/>
        <w:gridCol w:w="765"/>
        <w:gridCol w:w="798"/>
        <w:gridCol w:w="1224"/>
        <w:gridCol w:w="1227"/>
        <w:gridCol w:w="884"/>
        <w:gridCol w:w="1172"/>
        <w:gridCol w:w="1123"/>
        <w:gridCol w:w="1288"/>
      </w:tblGrid>
      <w:tr w:rsidR="00FE60DE" w:rsidRPr="00FE60DE" w:rsidTr="00FE60D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Обоснование внесения изменений </w:t>
            </w:r>
          </w:p>
        </w:tc>
      </w:tr>
      <w:tr w:rsidR="00FE60DE" w:rsidRPr="00FE60DE" w:rsidTr="00FE60D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услуг по оценке рыночной стоимости имущества (памятники)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Оказание услуг по оценке рыночной стоимости имущества (памятники)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март-июнь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март-июнь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Формирование схемы расположения и межевого плана земельного участка в п. Юбилейный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Формирование схемы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расположения и межевого плана земельного участка в п. Юбилейный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июнь-июль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Периодичность поставки товаров, работ, услуг: июнь-июль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Изменение планируемых сроков приобретения товаров, работ, услуг, способа размещения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заказа, срока исполнения контракта.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Статистические услуги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Статистические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август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август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00101137611402242221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64.20.11.110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местной телефонной связи, Абонентская плата за стационарный телефон .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Услуги местной телефонной связи Абонентская плата за стационарный телефон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 соответствии с потребностями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ежемесечно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в течении всего контракта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00101137611402242221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64.20.18.130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интернет, Абонентская плата Билайн-модем .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Услуги интернет. Абонентская плата Билайн-модем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 соответствии с потребностями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товаров, работ, услуг: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в течении всего срока контракта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00101137611402242225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72.50.11.000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Заправка и ремонт картриджей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декабрь 2015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один раз в год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00101127611404242226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72.22.11.000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товаров, работ, услуг в сфере информационно-коммуникационных технологий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25,237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декабрь 2015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разовая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00101137611402242226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Сопровождение программ для ЭВМ подписка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Услуги по сопровождению программ для ЭВМ системы «1С: подписка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24,72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Выполнение работ по сопровождению программы для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ЭВМ «1С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Информация об общественном обсуждении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Выполнение работ по сопровождению программы для ЭВМ «1С предприятие»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информационных услуг К+, модуль замены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Оказание информационных услуг К+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48,045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Сопровождение сайта Щетинского сельсовета в сети Интернет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Сопровождение сайта Щетинского сельсовета в сети Интернет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67.13.1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Услуга по организации и проведение торгов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ть поставки товаров, работ, услуг: 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67.13.10.990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Оказание консультационных услуг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8,298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 права использования "ЭО"сельсовета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Приобретение неисключительных прав на программное обеспечение электронная отчетность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3,7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июль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июль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Изготовление и обслуживание одного сертификата ключа подписи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3,7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июнь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июнь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Изготовление и обслуживание одного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сертификата ключа подписи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Информация об общественном обсуждении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4,8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исполнения отдельных этапов контракта: ноябрь-декабрь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одноразово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 ПО КриптоПро"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 ПО КриптоПро"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09.2015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09.2015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одноразово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одноразово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00101137611404242226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Приобретение неисключительных прав на программное обеспечение антивирус Касперского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00101137611402244221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64.11.12.110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Почтовые отправления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Почтовые отправления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00101137611402244221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21.23.1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Приобретение почтовых конвертов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Приобретение почтовых конвертов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00101137611402244223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40.11.10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Электроэнергия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Электроэнергия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КВТ·Ч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30% от стоимости договорного объёма до 10 числа, каждого месяца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00105030731433244223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40.11.10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Уличное освещение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600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-  /  -  /  40% стоимости договорного объёма до 25 числа месяца, 30% стоимости договорного объёма до 18 числа месяца, следующего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 месяцем за который осуществляется оплата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товаров,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00101137611402244223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40.22.11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газа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Поставка газа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00101037611402244223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40.22.11.110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Транспортировка газа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Транспортировка газа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45.21.14.140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Ремонт здания (замена насоса, автоматики, гидроаккумулятора, промывка скважины в администр.здании сельсовета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55,145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март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март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75.11.3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74.30.14.0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Технический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осмотр категории CHEVROLET NIVA X9L212300E0531984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Информация об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Технический осмотр категории CHEVROLET NIVA X9L212300E0531984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0,4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Сроки исполнения отдельных этапов контракта: июль-август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июль-август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Техническое обслуживание газового оборудования, газопроводов и сооружений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Техническое обслуживание газового оборудования, газопроводов и сооружений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19,156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50.20.1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 ремонт и техническое обслуживание автомобиля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09.2015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сентябрь-декабрь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сентябрь-декабрь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74.70.15.000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Проверка дымоходов и вентил.каналов в котельной здании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Информация об общественном обсуждении закупки: не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отдельных этапов контракта: октябрь-декабрь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октябрь-декабрь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поставщика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66.03.80.190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Страхование имущества. В том числе гражданской ответственности владельцев транспортных средств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Страхование имущества. В том числе гражданской ответственности владельцев транспортных средств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09.2015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сентябрь-октябрь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сентябрь-октябрь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92.51.12.175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Расчет договорной цены на текущий ремонт (замена насоса, автоматики, гидроаккумулятора, промывка скважины)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Соответствие стандартам качества и ГОСТам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1,298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март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апрель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Услуги на оформление документов в связи с процедурой ликвидации библиотеки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Услуги на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оформление документов в связи с процедурой ликвидации библиотеки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2,22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апрель-июль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апрель-июль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Возникновение непредвиденных обстоятельств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67.13.10.990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Подготовка расчета платы за негативноевозд. на окружающую среду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Подготовка расчета платы за негативноевозд. на окружающую среду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апрель-декабрь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апрель-декабрь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00101137721439244226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74.87.17.130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Публикация информационных материалов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97,46393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00101137721439244226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74.87.17.130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Публикация сообщения в журнале «Вестник» о ликвидации библиотеки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2,53607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80.42.20.190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Повышение квалификации специалистов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Повышение квалификации специалистов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15,65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64.11.11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Оплата договоров на подписку периодической литературы, газеты, журналы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Оплата договоров на подписку периодической литературы, газеты, журналы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3,8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ноябрь-декабрь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ноябрь-декабрь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80.42.20.190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обучение на семинаре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обучение на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семинаре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85.11.16.190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проведение диспансеризации мун.служащих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проведение диспансеризации мун.служащих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09.2015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разово в указанный период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 в указанный период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00101137611404244310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Приобретение основных средств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00101137611404244340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23.20.11.221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Топливо АИ-92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Товар должен быть сертифицирован, соответствовать требованиям ГОСТ и иным нормативным актам 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00101137611404244340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52.47.13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Канцелярские товары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00101137611404244340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52.48.31.111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Хозяйственный инвентарь и принадлежности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Выполнение работ по формированию земельных участков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Изготовление схем расположения земельных участков на кадастровом плане, изготовление межевых планов земельных участков с постановкой на кадастровый учет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97,75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Выполнение землеустроительных работ Подготовка карты (плана) х. Саблин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Подготовка карты (плана) х. Саблин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65,8469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Выполнение землеустроительных работ Подготовка карты (плана) д. Щетинка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Подготовка карты (плана) д.Щетинка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70,01063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Выполнение топографо-геодезических работ работ Подготовка карты (плана) д. Шуклинка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Подготовка карты (плана) д.Щуклинка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60,18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Выполнение топографо-геодезических работ работ Подготовка карты (плана) п.Искра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Подготовка карты (плана) п.Искра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69,915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выполнение кадастр.работ д. Ушаково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Подготовка карты (плана)по описанию границ зем.участка д. Ушаково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формирование тех.плана, постановка на кадастровый учет КНС п. Лазурный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формирование тех.плана, постановка на кадастровый учет КНС п. Лазурный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по получению сведений об инвентаризационной стоимости объектов имущества собственности с органом Ростехинвентаризации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Услуги по получению сведений об инвентаризационной стоимости объектов имущества собственности с органом Ростехинвентаризации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57,79747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00101130421467244226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Выполнение работ по оценке муниципального имущества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Оценка муниципального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имущества свободного от прав и изготовление технической документации на него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по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Изменение планируемых сроков приобретения товаров, работ, услуг, способа размещения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заказа, срока исполнения контракта.</w:t>
            </w: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00103100311437244225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Техническое обслуживание систем пожарной сигнализации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00103101311415244226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Обслуживание, ремонт и замена пожарных гидрантов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16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октябрь-декабрь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октябрь-декабрь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00103101311415244310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Пожарный инвентарь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Для субъектов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октябрь-декабрь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октябрь-декабрь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00104120511434244226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Осветительные приборы для наружного освещения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октябрь-декабрь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октябрь-декабрь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00105030731433244225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Техническое обслуживание сетей наружного освещения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82,5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август-декабрь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август-декабрь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00105030731495244225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Сбор и утилизация крупногабаритных отходов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Сбор и утилизация крупногабаритных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отходов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33,75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апрель-май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Периодичность поставки товаров, работ, услуг: апрель-май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00105030731433244226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Спил аварийных деревьев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июль-октябрь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июль-октябрь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00105030731433244226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Благоустройство территории населенных пунктов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Благоустройство территории населенных пунктов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август-октябрь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август-октябрь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00105030731433244340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52.12.10.000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Хозяйственный инвентарь и принадлежности для уборки территории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24,42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00111020831406244340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36.40.1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Спортивный инвентарь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74.87.17.990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Статистические услуги Информационные услуги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Статистические услуги Информационные услуги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февраль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февраль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74.70.13.990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по содержанию зданий в чистоте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Качество должно соответствовать требованиям НПА 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95,299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00101137611404244225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50.20.1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водителя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услуги водителя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услуги водителя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20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09.2015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июль-сентябрь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июль-сентябрь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74.60.15.000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Предоставление услуг сторожа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услуги сторожа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надлежащие исполнение обязанностей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74.60.15.000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сторожа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услуги сторожа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надлежащие выполнение обязанностей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00101137611404244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75.11.3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80.42.20.1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Повышение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квалификации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Информация об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Повышение квалификации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4,35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Сроки исполнения отдельных этапов контракта: май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май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00105030731433244225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52.74.13.199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Ремонт бензопилы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ремонт бензопилы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надлежащий ремонт бензопилы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7,5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июнь-июль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июнь-июль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00105030731433244340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52.12.10.000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Хозяйственный инвентарь и принадлежности для уборки территории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Хозяйственный инвентарь и принадлежности для уборки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5,2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апрель-май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апрель-май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00105030731433244340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52.12.10.000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Катушка для Бензотримера Patriot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катушка для бензотримера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катушка для бензотримера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0,38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июнь-июль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  <w:t>Периодичность поставки товаров, работ, услуг: июнь-июль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00105030731433244310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36.63.10.190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Приобретение детского игрового комплекса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Качество соответствующие требованиям НПА 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КОМПЛ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99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10.2015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одноразово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одноразово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00101137611505244226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74.20.37.990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утверждение генеральных планов сельских поселений Курского района, правил землепользования и застройки, утверждению подготовленной на основе генеральных планов сельских поселений Курского района документации по планировке территории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утверждение генеральных планов сельских поселений Курского района, правил землепользования и застройки, утверждению подготовленной на основе генеральных планов сельских поселений Курского района документации по планировке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0,1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08.2015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12.2015 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одноразово</w:t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одноразово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gridSpan w:val="14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FE60DE" w:rsidRPr="00FE60DE" w:rsidTr="00FE60DE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gridSpan w:val="14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FE60DE" w:rsidRPr="00FE60DE" w:rsidTr="00FE60DE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gridSpan w:val="14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FE60DE" w:rsidRPr="00FE60DE" w:rsidTr="00FE60DE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gridSpan w:val="14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FE60DE" w:rsidRPr="00FE60DE" w:rsidTr="00FE60DE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FE60DE" w:rsidRPr="00FE60DE" w:rsidTr="00FE60DE">
        <w:tc>
          <w:tcPr>
            <w:tcW w:w="0" w:type="auto"/>
            <w:gridSpan w:val="14"/>
            <w:hideMark/>
          </w:tcPr>
          <w:p w:rsidR="00FE60DE" w:rsidRPr="00FE60DE" w:rsidRDefault="00FE60DE" w:rsidP="00FE60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FE60DE" w:rsidRPr="00FE60DE" w:rsidTr="00FE60DE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2617,668 / 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E60DE" w:rsidRPr="00FE60DE" w:rsidRDefault="00FE60DE" w:rsidP="00FE6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7"/>
        <w:gridCol w:w="463"/>
        <w:gridCol w:w="1543"/>
        <w:gridCol w:w="3857"/>
        <w:gridCol w:w="5708"/>
      </w:tblGrid>
      <w:tr w:rsidR="00FE60DE" w:rsidRPr="00FE60DE" w:rsidTr="00FE60DE">
        <w:tc>
          <w:tcPr>
            <w:tcW w:w="125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                                                                   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(Ф.И.О., должность руководителя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(уполномоченного должностного лица)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                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28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" 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июля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20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15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г. </w:t>
            </w: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E60DE" w:rsidRPr="00FE60DE" w:rsidRDefault="00FE60DE" w:rsidP="00FE60D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4"/>
        <w:gridCol w:w="3086"/>
        <w:gridCol w:w="10028"/>
      </w:tblGrid>
      <w:tr w:rsidR="00FE60DE" w:rsidRPr="00FE60DE" w:rsidTr="00FE60DE">
        <w:tc>
          <w:tcPr>
            <w:tcW w:w="75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E60D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FE60DE" w:rsidRPr="00FE60DE" w:rsidRDefault="00FE60DE" w:rsidP="00FE60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FE60DE" w:rsidRPr="00FE60DE" w:rsidRDefault="00FE60DE" w:rsidP="00FE60D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42"/>
        <w:gridCol w:w="3086"/>
      </w:tblGrid>
      <w:tr w:rsidR="00FE60DE" w:rsidRPr="00FE60DE" w:rsidTr="00FE60DE">
        <w:tc>
          <w:tcPr>
            <w:tcW w:w="0" w:type="auto"/>
            <w:hideMark/>
          </w:tcPr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4"/>
              <w:gridCol w:w="1762"/>
            </w:tblGrid>
            <w:tr w:rsidR="00FE60DE" w:rsidRPr="00FE60D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Шахова Н. И.</w:t>
                  </w:r>
                </w:p>
              </w:tc>
            </w:tr>
            <w:tr w:rsidR="00FE60DE" w:rsidRPr="00FE60D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(4712)344493</w:t>
                  </w:r>
                </w:p>
              </w:tc>
            </w:tr>
            <w:tr w:rsidR="00FE60DE" w:rsidRPr="00FE60D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(4712)344493</w:t>
                  </w:r>
                </w:p>
              </w:tc>
            </w:tr>
            <w:tr w:rsidR="00FE60DE" w:rsidRPr="00FE60D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FE60DE" w:rsidRPr="00FE60DE" w:rsidRDefault="00FE60DE" w:rsidP="00FE60D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FE60D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admshetinka@mail.ru</w:t>
                  </w:r>
                </w:p>
              </w:tc>
            </w:tr>
          </w:tbl>
          <w:p w:rsidR="00FE60DE" w:rsidRPr="00FE60DE" w:rsidRDefault="00FE60DE" w:rsidP="00FE60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F6715" w:rsidRDefault="00DF6715"/>
    <w:sectPr w:rsidR="00DF6715" w:rsidSect="00FE60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531" w:rsidRDefault="00BD5531">
      <w:pPr>
        <w:spacing w:after="0" w:line="240" w:lineRule="auto"/>
      </w:pPr>
      <w:r>
        <w:separator/>
      </w:r>
    </w:p>
  </w:endnote>
  <w:endnote w:type="continuationSeparator" w:id="0">
    <w:p w:rsidR="00BD5531" w:rsidRDefault="00BD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0B4" w:rsidRDefault="004130B4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B2EDE">
      <w:rPr>
        <w:noProof/>
      </w:rPr>
      <w:t>1</w:t>
    </w:r>
    <w:r>
      <w:rPr>
        <w:noProof/>
      </w:rPr>
      <w:fldChar w:fldCharType="end"/>
    </w:r>
  </w:p>
  <w:p w:rsidR="004130B4" w:rsidRDefault="004130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531" w:rsidRDefault="00BD5531">
      <w:pPr>
        <w:spacing w:after="0" w:line="240" w:lineRule="auto"/>
      </w:pPr>
      <w:r>
        <w:separator/>
      </w:r>
    </w:p>
  </w:footnote>
  <w:footnote w:type="continuationSeparator" w:id="0">
    <w:p w:rsidR="00BD5531" w:rsidRDefault="00BD5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0B4" w:rsidRDefault="004130B4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B74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45BD7"/>
    <w:rsid w:val="00374CC3"/>
    <w:rsid w:val="00377B57"/>
    <w:rsid w:val="003A3954"/>
    <w:rsid w:val="003D55A1"/>
    <w:rsid w:val="003E6C17"/>
    <w:rsid w:val="003F5C55"/>
    <w:rsid w:val="00407A19"/>
    <w:rsid w:val="004130B4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60408F"/>
    <w:rsid w:val="0062139A"/>
    <w:rsid w:val="006267AC"/>
    <w:rsid w:val="00644520"/>
    <w:rsid w:val="006536ED"/>
    <w:rsid w:val="006551F0"/>
    <w:rsid w:val="006626D2"/>
    <w:rsid w:val="00683B74"/>
    <w:rsid w:val="00684170"/>
    <w:rsid w:val="00685A9B"/>
    <w:rsid w:val="00697239"/>
    <w:rsid w:val="006A224C"/>
    <w:rsid w:val="006D1AA4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2EDE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D5531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75805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  <w:rsid w:val="00FE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EF4F1-D5B3-4BB5-8D80-59DC3DC6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60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0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equesttable">
    <w:name w:val="requesttable"/>
    <w:basedOn w:val="a"/>
    <w:rsid w:val="00FE60DE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FE60DE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FE60DE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FE60DE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FE60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FE60DE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FE60DE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FE60DE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FE60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FE60DE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FE60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FE60DE"/>
    <w:pPr>
      <w:pBdr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FE60DE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FE60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FE60DE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FE60DE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FE60DE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FE60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FE60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FE60DE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FE60DE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FE60DE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FE60DE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FE60DE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FE60DE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FE60DE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FE60DE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FE60D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FE60DE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FE60DE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FE60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FE60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FE6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FE60D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FE60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0408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040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0408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040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130B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1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4B8F8-2FAD-4035-BCF0-B68A6131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5349</Words>
  <Characters>30492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2015-07-28T11:34:00Z</cp:lastPrinted>
  <dcterms:created xsi:type="dcterms:W3CDTF">2015-07-28T10:44:00Z</dcterms:created>
  <dcterms:modified xsi:type="dcterms:W3CDTF">2015-07-28T11:34:00Z</dcterms:modified>
</cp:coreProperties>
</file>